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72319" w14:textId="77777777" w:rsidR="00C4706D" w:rsidRDefault="00C4706D" w:rsidP="00C4706D">
      <w:pPr>
        <w:tabs>
          <w:tab w:val="left" w:pos="1590"/>
          <w:tab w:val="left" w:pos="4410"/>
        </w:tabs>
        <w:jc w:val="center"/>
        <w:rPr>
          <w:rFonts w:ascii="Arial"/>
          <w:sz w:val="24"/>
          <w:szCs w:val="24"/>
        </w:rPr>
      </w:pPr>
      <w:proofErr w:type="spellStart"/>
      <w:r>
        <w:rPr>
          <w:rFonts w:ascii="Arial"/>
          <w:sz w:val="2"/>
        </w:rPr>
        <w:t>Li</w:t>
      </w:r>
      <w:r>
        <w:rPr>
          <w:rFonts w:ascii="Arial"/>
          <w:sz w:val="24"/>
          <w:szCs w:val="24"/>
        </w:rPr>
        <w:t>List</w:t>
      </w:r>
      <w:proofErr w:type="spellEnd"/>
      <w:r>
        <w:rPr>
          <w:rFonts w:ascii="Arial"/>
          <w:sz w:val="24"/>
          <w:szCs w:val="24"/>
        </w:rPr>
        <w:t xml:space="preserve"> of lecture presentations uploaded on UCMS college Website</w:t>
      </w:r>
    </w:p>
    <w:p w14:paraId="6B7A323F" w14:textId="5CEB1016" w:rsidR="00C4706D" w:rsidRDefault="00C4706D" w:rsidP="00C4706D">
      <w:pPr>
        <w:tabs>
          <w:tab w:val="left" w:pos="1590"/>
          <w:tab w:val="left" w:pos="4410"/>
        </w:tabs>
        <w:jc w:val="center"/>
        <w:rPr>
          <w:rFonts w:ascii="Arial"/>
          <w:sz w:val="2"/>
        </w:rPr>
      </w:pPr>
      <w:r>
        <w:rPr>
          <w:rFonts w:ascii="Arial"/>
          <w:sz w:val="24"/>
          <w:szCs w:val="24"/>
        </w:rPr>
        <w:t>from 14</w:t>
      </w:r>
      <w:r>
        <w:rPr>
          <w:rFonts w:ascii="Arial"/>
          <w:sz w:val="24"/>
          <w:szCs w:val="24"/>
          <w:vertAlign w:val="superscript"/>
        </w:rPr>
        <w:t>th</w:t>
      </w:r>
      <w:r>
        <w:rPr>
          <w:rFonts w:ascii="Arial"/>
          <w:sz w:val="24"/>
          <w:szCs w:val="24"/>
        </w:rPr>
        <w:t xml:space="preserve"> March to 18</w:t>
      </w:r>
      <w:r>
        <w:rPr>
          <w:rFonts w:ascii="Arial"/>
          <w:sz w:val="24"/>
          <w:szCs w:val="24"/>
          <w:vertAlign w:val="superscript"/>
        </w:rPr>
        <w:t>th</w:t>
      </w:r>
      <w:r>
        <w:rPr>
          <w:rFonts w:ascii="Arial"/>
          <w:sz w:val="24"/>
          <w:szCs w:val="24"/>
        </w:rPr>
        <w:t xml:space="preserve"> April 2020. (MBBS </w:t>
      </w:r>
      <w:r>
        <w:rPr>
          <w:rFonts w:ascii="Arial"/>
          <w:sz w:val="24"/>
          <w:szCs w:val="24"/>
        </w:rPr>
        <w:t>4</w:t>
      </w:r>
      <w:r w:rsidRPr="00C4706D">
        <w:rPr>
          <w:rFonts w:ascii="Arial"/>
          <w:sz w:val="24"/>
          <w:szCs w:val="24"/>
          <w:vertAlign w:val="superscript"/>
        </w:rPr>
        <w:t>th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semester)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3402"/>
        <w:gridCol w:w="3544"/>
      </w:tblGrid>
      <w:tr w:rsidR="00045474" w14:paraId="5C24491E" w14:textId="77777777" w:rsidTr="006F2E29">
        <w:trPr>
          <w:trHeight w:val="360"/>
        </w:trPr>
        <w:tc>
          <w:tcPr>
            <w:tcW w:w="2263" w:type="dxa"/>
          </w:tcPr>
          <w:p w14:paraId="6E221FC9" w14:textId="7BA47635" w:rsidR="00045474" w:rsidRPr="002E2F1F" w:rsidRDefault="00045474">
            <w:pPr>
              <w:rPr>
                <w:b/>
                <w:bCs/>
              </w:rPr>
            </w:pPr>
            <w:r w:rsidRPr="002E2F1F">
              <w:rPr>
                <w:b/>
                <w:bCs/>
              </w:rPr>
              <w:t>SUBJECT</w:t>
            </w:r>
          </w:p>
        </w:tc>
        <w:tc>
          <w:tcPr>
            <w:tcW w:w="3402" w:type="dxa"/>
          </w:tcPr>
          <w:p w14:paraId="2E2A44DA" w14:textId="76C66ECB" w:rsidR="00045474" w:rsidRPr="002E2F1F" w:rsidRDefault="00045474">
            <w:pPr>
              <w:rPr>
                <w:b/>
                <w:bCs/>
              </w:rPr>
            </w:pPr>
            <w:r w:rsidRPr="002E2F1F">
              <w:rPr>
                <w:b/>
                <w:bCs/>
              </w:rPr>
              <w:t>TOPIC</w:t>
            </w:r>
          </w:p>
        </w:tc>
        <w:tc>
          <w:tcPr>
            <w:tcW w:w="3544" w:type="dxa"/>
          </w:tcPr>
          <w:p w14:paraId="69577B5B" w14:textId="3DB2FE14" w:rsidR="00045474" w:rsidRPr="002E2F1F" w:rsidRDefault="00045474">
            <w:pPr>
              <w:rPr>
                <w:b/>
                <w:bCs/>
              </w:rPr>
            </w:pPr>
            <w:r w:rsidRPr="002E2F1F">
              <w:rPr>
                <w:b/>
                <w:bCs/>
              </w:rPr>
              <w:t>FACULTY NAME</w:t>
            </w:r>
          </w:p>
        </w:tc>
      </w:tr>
      <w:tr w:rsidR="006F2E29" w14:paraId="3179D857" w14:textId="77777777" w:rsidTr="006F2E29">
        <w:trPr>
          <w:trHeight w:val="402"/>
        </w:trPr>
        <w:tc>
          <w:tcPr>
            <w:tcW w:w="2263" w:type="dxa"/>
            <w:vMerge w:val="restart"/>
          </w:tcPr>
          <w:p w14:paraId="7715F5C9" w14:textId="1CE9D4AE" w:rsidR="006F2E29" w:rsidRDefault="006F2E29">
            <w:r>
              <w:t>PHARMACOLOGY</w:t>
            </w:r>
          </w:p>
        </w:tc>
        <w:tc>
          <w:tcPr>
            <w:tcW w:w="3402" w:type="dxa"/>
          </w:tcPr>
          <w:p w14:paraId="208323D2" w14:textId="2B2F7323" w:rsidR="006F2E29" w:rsidRPr="006F2E29" w:rsidRDefault="006F2E29">
            <w:r w:rsidRPr="006F2E29">
              <w:t>Immunomodulators 1</w:t>
            </w:r>
          </w:p>
        </w:tc>
        <w:tc>
          <w:tcPr>
            <w:tcW w:w="3544" w:type="dxa"/>
          </w:tcPr>
          <w:p w14:paraId="0050A941" w14:textId="4F78C6F2" w:rsidR="006F2E29" w:rsidRDefault="006F2E29"/>
        </w:tc>
      </w:tr>
      <w:tr w:rsidR="006F2E29" w14:paraId="7AC68B01" w14:textId="77777777" w:rsidTr="006F2E29">
        <w:trPr>
          <w:trHeight w:val="360"/>
        </w:trPr>
        <w:tc>
          <w:tcPr>
            <w:tcW w:w="2263" w:type="dxa"/>
            <w:vMerge/>
          </w:tcPr>
          <w:p w14:paraId="71B18BEA" w14:textId="4190304C" w:rsidR="006F2E29" w:rsidRDefault="006F2E29"/>
        </w:tc>
        <w:tc>
          <w:tcPr>
            <w:tcW w:w="3402" w:type="dxa"/>
          </w:tcPr>
          <w:p w14:paraId="435191DC" w14:textId="39FD341E" w:rsidR="006F2E29" w:rsidRPr="006F2E29" w:rsidRDefault="00C4706D">
            <w:hyperlink r:id="rId4" w:history="1">
              <w:r w:rsidR="006F2E29" w:rsidRPr="006F2E29">
                <w:rPr>
                  <w:rStyle w:val="Hyperlink"/>
                  <w:rFonts w:ascii="Trebuchet MS" w:hAnsi="Trebuchet MS"/>
                  <w:color w:val="auto"/>
                  <w:u w:val="none"/>
                  <w:shd w:val="clear" w:color="auto" w:fill="F4F4F4"/>
                </w:rPr>
                <w:t>SUMMARY of immunomodulators</w:t>
              </w:r>
            </w:hyperlink>
          </w:p>
        </w:tc>
        <w:tc>
          <w:tcPr>
            <w:tcW w:w="3544" w:type="dxa"/>
          </w:tcPr>
          <w:p w14:paraId="08B09EBE" w14:textId="04A57EA0" w:rsidR="006F2E29" w:rsidRDefault="006F2E29"/>
        </w:tc>
      </w:tr>
      <w:tr w:rsidR="006F2E29" w14:paraId="019C16E9" w14:textId="77777777" w:rsidTr="006F2E29">
        <w:trPr>
          <w:trHeight w:val="360"/>
        </w:trPr>
        <w:tc>
          <w:tcPr>
            <w:tcW w:w="2263" w:type="dxa"/>
            <w:vMerge/>
          </w:tcPr>
          <w:p w14:paraId="04D2C928" w14:textId="77777777" w:rsidR="006F2E29" w:rsidRDefault="006F2E29"/>
        </w:tc>
        <w:tc>
          <w:tcPr>
            <w:tcW w:w="3402" w:type="dxa"/>
          </w:tcPr>
          <w:p w14:paraId="257BA9AC" w14:textId="5660C1E2" w:rsidR="006F2E29" w:rsidRPr="006F2E29" w:rsidRDefault="006F2E29">
            <w:r w:rsidRPr="006F2E29">
              <w:t>Immunomodulators 2</w:t>
            </w:r>
          </w:p>
        </w:tc>
        <w:tc>
          <w:tcPr>
            <w:tcW w:w="3544" w:type="dxa"/>
          </w:tcPr>
          <w:p w14:paraId="1428F06C" w14:textId="77777777" w:rsidR="006F2E29" w:rsidRDefault="006F2E29"/>
        </w:tc>
      </w:tr>
      <w:tr w:rsidR="006F2E29" w14:paraId="5774099B" w14:textId="77777777" w:rsidTr="006F2E29">
        <w:trPr>
          <w:trHeight w:val="360"/>
        </w:trPr>
        <w:tc>
          <w:tcPr>
            <w:tcW w:w="2263" w:type="dxa"/>
            <w:vMerge/>
          </w:tcPr>
          <w:p w14:paraId="4DB6DE9C" w14:textId="77777777" w:rsidR="006F2E29" w:rsidRDefault="006F2E29" w:rsidP="007D4595"/>
        </w:tc>
        <w:tc>
          <w:tcPr>
            <w:tcW w:w="3402" w:type="dxa"/>
            <w:vAlign w:val="center"/>
          </w:tcPr>
          <w:p w14:paraId="7B86EAEC" w14:textId="1C3695CC" w:rsidR="006F2E29" w:rsidRPr="006F2E29" w:rsidRDefault="00C4706D" w:rsidP="007D4595">
            <w:hyperlink r:id="rId5" w:history="1">
              <w:r w:rsidR="006F2E29" w:rsidRPr="007D4595">
                <w:rPr>
                  <w:rFonts w:ascii="Trebuchet MS" w:eastAsia="Times New Roman" w:hAnsi="Trebuchet MS" w:cs="Times New Roman"/>
                  <w:lang w:eastAsia="en-IN" w:bidi="hi-IN"/>
                </w:rPr>
                <w:t>Anti-neoplastic agents 1</w:t>
              </w:r>
            </w:hyperlink>
          </w:p>
        </w:tc>
        <w:tc>
          <w:tcPr>
            <w:tcW w:w="3544" w:type="dxa"/>
            <w:vMerge w:val="restart"/>
          </w:tcPr>
          <w:p w14:paraId="01EF614A" w14:textId="2BE0A1C5" w:rsidR="006F2E29" w:rsidRDefault="00AE6B76" w:rsidP="007D4595">
            <w:r>
              <w:t>DR. RAJPUSHPA LABH</w:t>
            </w:r>
          </w:p>
        </w:tc>
      </w:tr>
      <w:tr w:rsidR="006F2E29" w14:paraId="5D358BCB" w14:textId="77777777" w:rsidTr="006F2E29">
        <w:trPr>
          <w:trHeight w:val="360"/>
        </w:trPr>
        <w:tc>
          <w:tcPr>
            <w:tcW w:w="2263" w:type="dxa"/>
            <w:vMerge/>
          </w:tcPr>
          <w:p w14:paraId="73CE8E4F" w14:textId="77777777" w:rsidR="006F2E29" w:rsidRDefault="006F2E29" w:rsidP="006F2E29"/>
        </w:tc>
        <w:tc>
          <w:tcPr>
            <w:tcW w:w="3402" w:type="dxa"/>
            <w:vAlign w:val="center"/>
          </w:tcPr>
          <w:p w14:paraId="56365A9E" w14:textId="1814205E" w:rsidR="006F2E29" w:rsidRPr="006F2E29" w:rsidRDefault="00C4706D" w:rsidP="006F2E29">
            <w:hyperlink r:id="rId6" w:history="1">
              <w:r w:rsidR="006F2E29" w:rsidRPr="007D4595">
                <w:rPr>
                  <w:rFonts w:ascii="Trebuchet MS" w:eastAsia="Times New Roman" w:hAnsi="Trebuchet MS" w:cs="Times New Roman"/>
                  <w:lang w:eastAsia="en-IN" w:bidi="hi-IN"/>
                </w:rPr>
                <w:t>Antineoplastic agents 1 summary</w:t>
              </w:r>
            </w:hyperlink>
          </w:p>
        </w:tc>
        <w:tc>
          <w:tcPr>
            <w:tcW w:w="3544" w:type="dxa"/>
            <w:vMerge/>
          </w:tcPr>
          <w:p w14:paraId="7E3F4B37" w14:textId="77777777" w:rsidR="006F2E29" w:rsidRDefault="006F2E29" w:rsidP="006F2E29"/>
        </w:tc>
      </w:tr>
      <w:tr w:rsidR="006F2E29" w14:paraId="42920B72" w14:textId="77777777" w:rsidTr="006F2E29">
        <w:trPr>
          <w:trHeight w:val="360"/>
        </w:trPr>
        <w:tc>
          <w:tcPr>
            <w:tcW w:w="2263" w:type="dxa"/>
            <w:vMerge/>
          </w:tcPr>
          <w:p w14:paraId="76DA186D" w14:textId="77777777" w:rsidR="006F2E29" w:rsidRDefault="006F2E29" w:rsidP="006F2E29"/>
        </w:tc>
        <w:tc>
          <w:tcPr>
            <w:tcW w:w="3402" w:type="dxa"/>
          </w:tcPr>
          <w:p w14:paraId="27E80303" w14:textId="32A7B5D2" w:rsidR="006F2E29" w:rsidRPr="006F2E29" w:rsidRDefault="00C4706D" w:rsidP="006F2E29">
            <w:hyperlink r:id="rId7" w:history="1">
              <w:r w:rsidR="006F2E29" w:rsidRPr="007D4595">
                <w:rPr>
                  <w:rFonts w:ascii="Trebuchet MS" w:eastAsia="Times New Roman" w:hAnsi="Trebuchet MS" w:cs="Times New Roman"/>
                  <w:lang w:eastAsia="en-IN" w:bidi="hi-IN"/>
                </w:rPr>
                <w:t>Anti-neoplastic agents II</w:t>
              </w:r>
            </w:hyperlink>
          </w:p>
        </w:tc>
        <w:tc>
          <w:tcPr>
            <w:tcW w:w="3544" w:type="dxa"/>
            <w:vMerge/>
          </w:tcPr>
          <w:p w14:paraId="0AC855D9" w14:textId="77777777" w:rsidR="006F2E29" w:rsidRDefault="006F2E29" w:rsidP="006F2E29"/>
        </w:tc>
      </w:tr>
      <w:tr w:rsidR="006F2E29" w14:paraId="52747EE5" w14:textId="77777777" w:rsidTr="006F2E29">
        <w:trPr>
          <w:trHeight w:val="360"/>
        </w:trPr>
        <w:tc>
          <w:tcPr>
            <w:tcW w:w="2263" w:type="dxa"/>
            <w:vMerge/>
          </w:tcPr>
          <w:p w14:paraId="30EE1DEE" w14:textId="77777777" w:rsidR="006F2E29" w:rsidRDefault="006F2E29" w:rsidP="006F2E29"/>
        </w:tc>
        <w:tc>
          <w:tcPr>
            <w:tcW w:w="3402" w:type="dxa"/>
          </w:tcPr>
          <w:p w14:paraId="39FF0D9A" w14:textId="7C34B2E2" w:rsidR="006F2E29" w:rsidRPr="006F2E29" w:rsidRDefault="00C4706D" w:rsidP="006F2E29">
            <w:hyperlink r:id="rId8" w:history="1">
              <w:r w:rsidR="006F2E29" w:rsidRPr="007D4595">
                <w:rPr>
                  <w:rFonts w:ascii="Trebuchet MS" w:eastAsia="Times New Roman" w:hAnsi="Trebuchet MS" w:cs="Times New Roman"/>
                  <w:lang w:eastAsia="en-IN" w:bidi="hi-IN"/>
                </w:rPr>
                <w:t>Antineoplastic agents 2 summary</w:t>
              </w:r>
            </w:hyperlink>
          </w:p>
        </w:tc>
        <w:tc>
          <w:tcPr>
            <w:tcW w:w="3544" w:type="dxa"/>
            <w:vMerge/>
          </w:tcPr>
          <w:p w14:paraId="08B99422" w14:textId="77777777" w:rsidR="006F2E29" w:rsidRDefault="006F2E29" w:rsidP="006F2E29"/>
        </w:tc>
      </w:tr>
      <w:tr w:rsidR="006F2E29" w14:paraId="2C6E1345" w14:textId="77777777" w:rsidTr="006F2E29">
        <w:trPr>
          <w:trHeight w:val="360"/>
        </w:trPr>
        <w:tc>
          <w:tcPr>
            <w:tcW w:w="2263" w:type="dxa"/>
          </w:tcPr>
          <w:p w14:paraId="2DCF971B" w14:textId="679EEE95" w:rsidR="006F2E29" w:rsidRDefault="006F2E29" w:rsidP="006F2E29">
            <w:r>
              <w:t>PATHOLOGY</w:t>
            </w:r>
          </w:p>
        </w:tc>
        <w:tc>
          <w:tcPr>
            <w:tcW w:w="3402" w:type="dxa"/>
          </w:tcPr>
          <w:p w14:paraId="0FE4B676" w14:textId="5AA56B35" w:rsidR="006F2E29" w:rsidRPr="006F2E29" w:rsidRDefault="00C4706D" w:rsidP="006F2E29">
            <w:pPr>
              <w:rPr>
                <w:rFonts w:ascii="Trebuchet MS" w:hAnsi="Trebuchet MS"/>
              </w:rPr>
            </w:pPr>
            <w:hyperlink r:id="rId9" w:history="1">
              <w:r w:rsidR="006F2E29" w:rsidRPr="006F2E29">
                <w:rPr>
                  <w:rStyle w:val="Hyperlink"/>
                  <w:rFonts w:ascii="Trebuchet MS" w:hAnsi="Trebuchet MS"/>
                  <w:color w:val="auto"/>
                  <w:u w:val="none"/>
                </w:rPr>
                <w:t>Bleeding disorders</w:t>
              </w:r>
            </w:hyperlink>
          </w:p>
        </w:tc>
        <w:tc>
          <w:tcPr>
            <w:tcW w:w="3544" w:type="dxa"/>
          </w:tcPr>
          <w:p w14:paraId="171C1C15" w14:textId="60FEE4E1" w:rsidR="006F2E29" w:rsidRDefault="00AE6B76" w:rsidP="006F2E29">
            <w:r>
              <w:t>DR. MRINALINI KATRU</w:t>
            </w:r>
          </w:p>
        </w:tc>
      </w:tr>
      <w:tr w:rsidR="006F2E29" w14:paraId="11CFE852" w14:textId="77777777" w:rsidTr="006F2E29">
        <w:trPr>
          <w:trHeight w:val="360"/>
        </w:trPr>
        <w:tc>
          <w:tcPr>
            <w:tcW w:w="2263" w:type="dxa"/>
            <w:vMerge w:val="restart"/>
          </w:tcPr>
          <w:p w14:paraId="15E5F60A" w14:textId="7AE7A6A4" w:rsidR="006F2E29" w:rsidRDefault="006F2E29" w:rsidP="006F2E29">
            <w:r>
              <w:t>MICROBIOLOGY</w:t>
            </w:r>
          </w:p>
        </w:tc>
        <w:tc>
          <w:tcPr>
            <w:tcW w:w="3402" w:type="dxa"/>
            <w:vAlign w:val="center"/>
          </w:tcPr>
          <w:p w14:paraId="321CAB69" w14:textId="6CA5A78D" w:rsidR="006F2E29" w:rsidRPr="006F2E29" w:rsidRDefault="00C4706D" w:rsidP="006F2E29">
            <w:hyperlink r:id="rId10" w:history="1">
              <w:r w:rsidR="006F2E29" w:rsidRPr="006F2E29">
                <w:rPr>
                  <w:rFonts w:ascii="Trebuchet MS" w:eastAsia="Times New Roman" w:hAnsi="Trebuchet MS" w:cs="Times New Roman"/>
                  <w:lang w:eastAsia="en-IN" w:bidi="hi-IN"/>
                </w:rPr>
                <w:t>Bacteriology of Water, Milk and Air</w:t>
              </w:r>
            </w:hyperlink>
            <w:r w:rsidR="006F2E29" w:rsidRPr="006F2E29">
              <w:rPr>
                <w:rFonts w:ascii="Trebuchet MS" w:eastAsia="Times New Roman" w:hAnsi="Trebuchet MS" w:cs="Times New Roman"/>
                <w:lang w:eastAsia="en-IN" w:bidi="hi-IN"/>
              </w:rPr>
              <w:t> </w:t>
            </w:r>
          </w:p>
        </w:tc>
        <w:tc>
          <w:tcPr>
            <w:tcW w:w="3544" w:type="dxa"/>
          </w:tcPr>
          <w:p w14:paraId="47D3577B" w14:textId="7E5187A9" w:rsidR="006F2E29" w:rsidRDefault="00AE6B76" w:rsidP="006F2E29">
            <w:r>
              <w:t>DR. RITUPARNA SAHA</w:t>
            </w:r>
          </w:p>
        </w:tc>
      </w:tr>
      <w:tr w:rsidR="00AE6B76" w14:paraId="38D323F7" w14:textId="77777777" w:rsidTr="006F2E29">
        <w:trPr>
          <w:trHeight w:val="360"/>
        </w:trPr>
        <w:tc>
          <w:tcPr>
            <w:tcW w:w="2263" w:type="dxa"/>
            <w:vMerge/>
          </w:tcPr>
          <w:p w14:paraId="70105512" w14:textId="2C1616AB" w:rsidR="00AE6B76" w:rsidRDefault="00AE6B76" w:rsidP="00AE6B76"/>
        </w:tc>
        <w:tc>
          <w:tcPr>
            <w:tcW w:w="3402" w:type="dxa"/>
            <w:vAlign w:val="center"/>
          </w:tcPr>
          <w:p w14:paraId="3D9C9816" w14:textId="055D0822" w:rsidR="00AE6B76" w:rsidRPr="006F2E29" w:rsidRDefault="00C4706D" w:rsidP="00AE6B76">
            <w:hyperlink r:id="rId11" w:history="1">
              <w:r w:rsidR="00AE6B76" w:rsidRPr="006F2E29">
                <w:rPr>
                  <w:rFonts w:ascii="Trebuchet MS" w:eastAsia="Times New Roman" w:hAnsi="Trebuchet MS" w:cs="Times New Roman"/>
                  <w:lang w:eastAsia="en-IN" w:bidi="hi-IN"/>
                </w:rPr>
                <w:t>Virology</w:t>
              </w:r>
            </w:hyperlink>
          </w:p>
        </w:tc>
        <w:tc>
          <w:tcPr>
            <w:tcW w:w="3544" w:type="dxa"/>
            <w:vMerge w:val="restart"/>
          </w:tcPr>
          <w:p w14:paraId="3B90B095" w14:textId="163F935E" w:rsidR="00AE6B76" w:rsidRDefault="00AE6B76" w:rsidP="00AE6B76">
            <w:r>
              <w:t>DR. SHUKLA DAS</w:t>
            </w:r>
          </w:p>
        </w:tc>
      </w:tr>
      <w:tr w:rsidR="00AE6B76" w14:paraId="7CB468C4" w14:textId="77777777" w:rsidTr="006F2E29">
        <w:trPr>
          <w:trHeight w:val="360"/>
        </w:trPr>
        <w:tc>
          <w:tcPr>
            <w:tcW w:w="2263" w:type="dxa"/>
            <w:vMerge/>
          </w:tcPr>
          <w:p w14:paraId="2AEC868A" w14:textId="77777777" w:rsidR="00AE6B76" w:rsidRDefault="00AE6B76" w:rsidP="00AE6B76"/>
        </w:tc>
        <w:tc>
          <w:tcPr>
            <w:tcW w:w="3402" w:type="dxa"/>
            <w:vAlign w:val="center"/>
          </w:tcPr>
          <w:p w14:paraId="4EF23872" w14:textId="6A209455" w:rsidR="00AE6B76" w:rsidRPr="006F2E29" w:rsidRDefault="00AE6B76" w:rsidP="00AE6B76">
            <w:pPr>
              <w:rPr>
                <w:rFonts w:ascii="Trebuchet MS" w:eastAsia="Times New Roman" w:hAnsi="Trebuchet MS" w:cs="Times New Roman"/>
                <w:lang w:eastAsia="en-IN" w:bidi="hi-IN"/>
              </w:rPr>
            </w:pPr>
            <w:r>
              <w:rPr>
                <w:rFonts w:ascii="Trebuchet MS" w:eastAsia="Times New Roman" w:hAnsi="Trebuchet MS" w:cs="Times New Roman"/>
                <w:lang w:eastAsia="en-IN" w:bidi="hi-IN"/>
              </w:rPr>
              <w:t>Summary</w:t>
            </w:r>
          </w:p>
        </w:tc>
        <w:tc>
          <w:tcPr>
            <w:tcW w:w="3544" w:type="dxa"/>
            <w:vMerge/>
          </w:tcPr>
          <w:p w14:paraId="3D6C3EDD" w14:textId="77777777" w:rsidR="00AE6B76" w:rsidRDefault="00AE6B76" w:rsidP="00AE6B76"/>
        </w:tc>
      </w:tr>
      <w:tr w:rsidR="00AE6B76" w14:paraId="13A900F2" w14:textId="77777777" w:rsidTr="006F2E29">
        <w:trPr>
          <w:trHeight w:val="360"/>
        </w:trPr>
        <w:tc>
          <w:tcPr>
            <w:tcW w:w="2263" w:type="dxa"/>
            <w:vMerge/>
          </w:tcPr>
          <w:p w14:paraId="2E5B8DD7" w14:textId="77777777" w:rsidR="00AE6B76" w:rsidRDefault="00AE6B76" w:rsidP="00AE6B76"/>
        </w:tc>
        <w:tc>
          <w:tcPr>
            <w:tcW w:w="3402" w:type="dxa"/>
            <w:vAlign w:val="center"/>
          </w:tcPr>
          <w:p w14:paraId="095D440E" w14:textId="5595EFAC" w:rsidR="00AE6B76" w:rsidRPr="006F2E29" w:rsidRDefault="00C4706D" w:rsidP="00AE6B76">
            <w:pPr>
              <w:rPr>
                <w:rFonts w:ascii="Trebuchet MS" w:eastAsia="Times New Roman" w:hAnsi="Trebuchet MS" w:cs="Times New Roman"/>
                <w:lang w:eastAsia="en-IN" w:bidi="hi-IN"/>
              </w:rPr>
            </w:pPr>
            <w:hyperlink r:id="rId12" w:history="1">
              <w:proofErr w:type="spellStart"/>
              <w:r w:rsidR="00AE6B76" w:rsidRPr="006F2E29">
                <w:rPr>
                  <w:rFonts w:ascii="Trebuchet MS" w:eastAsia="Times New Roman" w:hAnsi="Trebuchet MS" w:cs="Times New Roman"/>
                  <w:lang w:eastAsia="en-IN" w:bidi="hi-IN"/>
                </w:rPr>
                <w:t>Helic</w:t>
              </w:r>
              <w:proofErr w:type="spellEnd"/>
              <w:r w:rsidR="00AE6B76" w:rsidRPr="006F2E29">
                <w:rPr>
                  <w:rFonts w:ascii="Trebuchet MS" w:eastAsia="Times New Roman" w:hAnsi="Trebuchet MS" w:cs="Times New Roman"/>
                  <w:lang w:eastAsia="en-IN" w:bidi="hi-IN"/>
                </w:rPr>
                <w:t xml:space="preserve"> </w:t>
              </w:r>
              <w:proofErr w:type="spellStart"/>
              <w:r w:rsidR="00AE6B76" w:rsidRPr="006F2E29">
                <w:rPr>
                  <w:rFonts w:ascii="Trebuchet MS" w:eastAsia="Times New Roman" w:hAnsi="Trebuchet MS" w:cs="Times New Roman"/>
                  <w:lang w:eastAsia="en-IN" w:bidi="hi-IN"/>
                </w:rPr>
                <w:t>Campylo</w:t>
              </w:r>
              <w:proofErr w:type="spellEnd"/>
              <w:r w:rsidR="00AE6B76" w:rsidRPr="006F2E29">
                <w:rPr>
                  <w:rFonts w:ascii="Trebuchet MS" w:eastAsia="Times New Roman" w:hAnsi="Trebuchet MS" w:cs="Times New Roman"/>
                  <w:lang w:eastAsia="en-IN" w:bidi="hi-IN"/>
                </w:rPr>
                <w:t xml:space="preserve"> &amp; </w:t>
              </w:r>
              <w:proofErr w:type="spellStart"/>
              <w:r w:rsidR="00AE6B76" w:rsidRPr="006F2E29">
                <w:rPr>
                  <w:rFonts w:ascii="Trebuchet MS" w:eastAsia="Times New Roman" w:hAnsi="Trebuchet MS" w:cs="Times New Roman"/>
                  <w:lang w:eastAsia="en-IN" w:bidi="hi-IN"/>
                </w:rPr>
                <w:t>Misccelaneous</w:t>
              </w:r>
              <w:proofErr w:type="spellEnd"/>
              <w:r w:rsidR="00AE6B76" w:rsidRPr="006F2E29">
                <w:rPr>
                  <w:rFonts w:ascii="Trebuchet MS" w:eastAsia="Times New Roman" w:hAnsi="Trebuchet MS" w:cs="Times New Roman"/>
                  <w:lang w:eastAsia="en-IN" w:bidi="hi-IN"/>
                </w:rPr>
                <w:t xml:space="preserve"> Bacteria</w:t>
              </w:r>
            </w:hyperlink>
          </w:p>
        </w:tc>
        <w:tc>
          <w:tcPr>
            <w:tcW w:w="3544" w:type="dxa"/>
          </w:tcPr>
          <w:p w14:paraId="5A08837C" w14:textId="77777777" w:rsidR="00AE6B76" w:rsidRDefault="00AE6B76" w:rsidP="00AE6B76"/>
        </w:tc>
      </w:tr>
      <w:tr w:rsidR="00AE6B76" w14:paraId="1315440E" w14:textId="77777777" w:rsidTr="006F2E29">
        <w:trPr>
          <w:trHeight w:val="360"/>
        </w:trPr>
        <w:tc>
          <w:tcPr>
            <w:tcW w:w="2263" w:type="dxa"/>
            <w:vMerge/>
          </w:tcPr>
          <w:p w14:paraId="2A1B9C13" w14:textId="77777777" w:rsidR="00AE6B76" w:rsidRDefault="00AE6B76" w:rsidP="00AE6B76"/>
        </w:tc>
        <w:tc>
          <w:tcPr>
            <w:tcW w:w="3402" w:type="dxa"/>
            <w:vAlign w:val="center"/>
          </w:tcPr>
          <w:p w14:paraId="003F5528" w14:textId="31E079BA" w:rsidR="00AE6B76" w:rsidRPr="006F2E29" w:rsidRDefault="00C4706D" w:rsidP="00AE6B76">
            <w:pPr>
              <w:rPr>
                <w:rFonts w:ascii="Trebuchet MS" w:eastAsia="Times New Roman" w:hAnsi="Trebuchet MS" w:cs="Times New Roman"/>
                <w:lang w:eastAsia="en-IN" w:bidi="hi-IN"/>
              </w:rPr>
            </w:pPr>
            <w:hyperlink r:id="rId13" w:history="1">
              <w:r w:rsidR="00AE6B76" w:rsidRPr="006F2E29">
                <w:rPr>
                  <w:rFonts w:ascii="Trebuchet MS" w:eastAsia="Times New Roman" w:hAnsi="Trebuchet MS" w:cs="Times New Roman"/>
                  <w:lang w:eastAsia="en-IN" w:bidi="hi-IN"/>
                </w:rPr>
                <w:t>synopsis of topics</w:t>
              </w:r>
            </w:hyperlink>
          </w:p>
        </w:tc>
        <w:tc>
          <w:tcPr>
            <w:tcW w:w="3544" w:type="dxa"/>
          </w:tcPr>
          <w:p w14:paraId="18B28140" w14:textId="77777777" w:rsidR="00AE6B76" w:rsidRDefault="00AE6B76" w:rsidP="00AE6B76"/>
        </w:tc>
      </w:tr>
      <w:tr w:rsidR="00AE6B76" w14:paraId="41CA56B6" w14:textId="77777777" w:rsidTr="006F2E29">
        <w:trPr>
          <w:trHeight w:val="360"/>
        </w:trPr>
        <w:tc>
          <w:tcPr>
            <w:tcW w:w="2263" w:type="dxa"/>
            <w:vMerge/>
          </w:tcPr>
          <w:p w14:paraId="05140A51" w14:textId="77777777" w:rsidR="00AE6B76" w:rsidRDefault="00AE6B76" w:rsidP="00AE6B76"/>
        </w:tc>
        <w:tc>
          <w:tcPr>
            <w:tcW w:w="3402" w:type="dxa"/>
            <w:vAlign w:val="center"/>
          </w:tcPr>
          <w:p w14:paraId="6CDC7527" w14:textId="0A6D65FA" w:rsidR="00AE6B76" w:rsidRPr="006F2E29" w:rsidRDefault="00C4706D" w:rsidP="00AE6B76">
            <w:pPr>
              <w:rPr>
                <w:rFonts w:ascii="Trebuchet MS" w:eastAsia="Times New Roman" w:hAnsi="Trebuchet MS" w:cs="Times New Roman"/>
                <w:lang w:eastAsia="en-IN" w:bidi="hi-IN"/>
              </w:rPr>
            </w:pPr>
            <w:hyperlink r:id="rId14" w:history="1">
              <w:r w:rsidR="00AE6B76" w:rsidRPr="006F2E29">
                <w:rPr>
                  <w:rFonts w:ascii="Trebuchet MS" w:eastAsia="Times New Roman" w:hAnsi="Trebuchet MS" w:cs="Times New Roman"/>
                  <w:lang w:eastAsia="en-IN" w:bidi="hi-IN"/>
                </w:rPr>
                <w:t xml:space="preserve">Yersinia, Pasteurella and </w:t>
              </w:r>
              <w:proofErr w:type="spellStart"/>
              <w:r w:rsidR="00AE6B76" w:rsidRPr="006F2E29">
                <w:rPr>
                  <w:rFonts w:ascii="Trebuchet MS" w:eastAsia="Times New Roman" w:hAnsi="Trebuchet MS" w:cs="Times New Roman"/>
                  <w:lang w:eastAsia="en-IN" w:bidi="hi-IN"/>
                </w:rPr>
                <w:t>Francisella</w:t>
              </w:r>
              <w:proofErr w:type="spellEnd"/>
            </w:hyperlink>
          </w:p>
        </w:tc>
        <w:tc>
          <w:tcPr>
            <w:tcW w:w="3544" w:type="dxa"/>
          </w:tcPr>
          <w:p w14:paraId="60874E0E" w14:textId="014DCCC3" w:rsidR="00AE6B76" w:rsidRDefault="00AE6B76" w:rsidP="00AE6B76">
            <w:r>
              <w:t>DR. VIKAS SAINA</w:t>
            </w:r>
          </w:p>
        </w:tc>
      </w:tr>
      <w:tr w:rsidR="00AE6B76" w14:paraId="0BF4C447" w14:textId="77777777" w:rsidTr="006F2E29">
        <w:trPr>
          <w:trHeight w:val="360"/>
        </w:trPr>
        <w:tc>
          <w:tcPr>
            <w:tcW w:w="2263" w:type="dxa"/>
            <w:vMerge/>
          </w:tcPr>
          <w:p w14:paraId="1AC59B34" w14:textId="77777777" w:rsidR="00AE6B76" w:rsidRDefault="00AE6B76" w:rsidP="00AE6B76"/>
        </w:tc>
        <w:tc>
          <w:tcPr>
            <w:tcW w:w="3402" w:type="dxa"/>
            <w:vAlign w:val="center"/>
          </w:tcPr>
          <w:p w14:paraId="29DFD3D0" w14:textId="481A9FE0" w:rsidR="00AE6B76" w:rsidRPr="006F2E29" w:rsidRDefault="00C4706D" w:rsidP="00AE6B76">
            <w:pPr>
              <w:rPr>
                <w:rFonts w:ascii="Trebuchet MS" w:eastAsia="Times New Roman" w:hAnsi="Trebuchet MS" w:cs="Times New Roman"/>
                <w:lang w:eastAsia="en-IN" w:bidi="hi-IN"/>
              </w:rPr>
            </w:pPr>
            <w:hyperlink r:id="rId15" w:history="1">
              <w:r w:rsidR="00AE6B76" w:rsidRPr="006F2E29">
                <w:rPr>
                  <w:rFonts w:ascii="Trebuchet MS" w:eastAsia="Times New Roman" w:hAnsi="Trebuchet MS" w:cs="Times New Roman"/>
                  <w:lang w:eastAsia="en-IN" w:bidi="hi-IN"/>
                </w:rPr>
                <w:t>Summary Yersinia</w:t>
              </w:r>
            </w:hyperlink>
          </w:p>
        </w:tc>
        <w:tc>
          <w:tcPr>
            <w:tcW w:w="3544" w:type="dxa"/>
          </w:tcPr>
          <w:p w14:paraId="0ACD95B4" w14:textId="77777777" w:rsidR="00AE6B76" w:rsidRDefault="00AE6B76" w:rsidP="00AE6B76"/>
        </w:tc>
      </w:tr>
      <w:tr w:rsidR="00AE6B76" w14:paraId="466EA6EB" w14:textId="77777777" w:rsidTr="006F2E29">
        <w:trPr>
          <w:trHeight w:val="360"/>
        </w:trPr>
        <w:tc>
          <w:tcPr>
            <w:tcW w:w="2263" w:type="dxa"/>
            <w:vMerge/>
          </w:tcPr>
          <w:p w14:paraId="4DF01F81" w14:textId="77777777" w:rsidR="00AE6B76" w:rsidRDefault="00AE6B76" w:rsidP="00AE6B76"/>
        </w:tc>
        <w:tc>
          <w:tcPr>
            <w:tcW w:w="3402" w:type="dxa"/>
            <w:vAlign w:val="center"/>
          </w:tcPr>
          <w:p w14:paraId="0FF56F28" w14:textId="1E066D39" w:rsidR="00AE6B76" w:rsidRPr="006F2E29" w:rsidRDefault="00C4706D" w:rsidP="00AE6B76">
            <w:pPr>
              <w:rPr>
                <w:rFonts w:ascii="Trebuchet MS" w:eastAsia="Times New Roman" w:hAnsi="Trebuchet MS" w:cs="Times New Roman"/>
                <w:lang w:eastAsia="en-IN" w:bidi="hi-IN"/>
              </w:rPr>
            </w:pPr>
            <w:hyperlink r:id="rId16" w:history="1">
              <w:r w:rsidR="00AE6B76" w:rsidRPr="006F2E29">
                <w:rPr>
                  <w:rFonts w:ascii="Trebuchet MS" w:eastAsia="Times New Roman" w:hAnsi="Trebuchet MS" w:cs="Times New Roman"/>
                  <w:lang w:eastAsia="en-IN" w:bidi="hi-IN"/>
                </w:rPr>
                <w:t>Summary –Pseudomonas and other NLF</w:t>
              </w:r>
            </w:hyperlink>
          </w:p>
        </w:tc>
        <w:tc>
          <w:tcPr>
            <w:tcW w:w="3544" w:type="dxa"/>
          </w:tcPr>
          <w:p w14:paraId="55B61C75" w14:textId="77777777" w:rsidR="00AE6B76" w:rsidRDefault="00AE6B76" w:rsidP="00AE6B76"/>
        </w:tc>
      </w:tr>
      <w:tr w:rsidR="00AE6B76" w14:paraId="5D4AF774" w14:textId="77777777" w:rsidTr="006F2E29">
        <w:trPr>
          <w:trHeight w:val="360"/>
        </w:trPr>
        <w:tc>
          <w:tcPr>
            <w:tcW w:w="2263" w:type="dxa"/>
            <w:vMerge/>
          </w:tcPr>
          <w:p w14:paraId="1D1415CA" w14:textId="77777777" w:rsidR="00AE6B76" w:rsidRDefault="00AE6B76" w:rsidP="00AE6B76"/>
        </w:tc>
        <w:tc>
          <w:tcPr>
            <w:tcW w:w="3402" w:type="dxa"/>
            <w:vAlign w:val="center"/>
          </w:tcPr>
          <w:p w14:paraId="2694A181" w14:textId="20041195" w:rsidR="00AE6B76" w:rsidRPr="006F2E29" w:rsidRDefault="00C4706D" w:rsidP="00AE6B76">
            <w:pPr>
              <w:rPr>
                <w:rFonts w:ascii="Trebuchet MS" w:eastAsia="Times New Roman" w:hAnsi="Trebuchet MS" w:cs="Times New Roman"/>
                <w:lang w:eastAsia="en-IN" w:bidi="hi-IN"/>
              </w:rPr>
            </w:pPr>
            <w:hyperlink r:id="rId17" w:history="1">
              <w:r w:rsidR="00AE6B76" w:rsidRPr="006F2E29">
                <w:rPr>
                  <w:rFonts w:ascii="Trebuchet MS" w:eastAsia="Times New Roman" w:hAnsi="Trebuchet MS" w:cs="Times New Roman"/>
                  <w:lang w:eastAsia="en-IN" w:bidi="hi-IN"/>
                </w:rPr>
                <w:t>pseudomonas ppt</w:t>
              </w:r>
            </w:hyperlink>
          </w:p>
        </w:tc>
        <w:tc>
          <w:tcPr>
            <w:tcW w:w="3544" w:type="dxa"/>
          </w:tcPr>
          <w:p w14:paraId="2F049167" w14:textId="77777777" w:rsidR="00AE6B76" w:rsidRDefault="00AE6B76" w:rsidP="00AE6B76"/>
        </w:tc>
      </w:tr>
      <w:tr w:rsidR="00AE6B76" w14:paraId="6C4D4AA9" w14:textId="77777777" w:rsidTr="006F2E29">
        <w:trPr>
          <w:trHeight w:val="360"/>
        </w:trPr>
        <w:tc>
          <w:tcPr>
            <w:tcW w:w="2263" w:type="dxa"/>
            <w:vMerge/>
          </w:tcPr>
          <w:p w14:paraId="71DA96AE" w14:textId="77777777" w:rsidR="00AE6B76" w:rsidRDefault="00AE6B76" w:rsidP="00AE6B76"/>
        </w:tc>
        <w:tc>
          <w:tcPr>
            <w:tcW w:w="3402" w:type="dxa"/>
            <w:vAlign w:val="center"/>
          </w:tcPr>
          <w:p w14:paraId="69D3971B" w14:textId="6C361C1E" w:rsidR="00AE6B76" w:rsidRPr="006F2E29" w:rsidRDefault="00C4706D" w:rsidP="00AE6B76">
            <w:pPr>
              <w:rPr>
                <w:rFonts w:ascii="Trebuchet MS" w:eastAsia="Times New Roman" w:hAnsi="Trebuchet MS" w:cs="Times New Roman"/>
                <w:lang w:eastAsia="en-IN" w:bidi="hi-IN"/>
              </w:rPr>
            </w:pPr>
            <w:hyperlink r:id="rId18" w:history="1">
              <w:r w:rsidR="00AE6B76" w:rsidRPr="006F2E29">
                <w:rPr>
                  <w:rFonts w:ascii="Trebuchet MS" w:eastAsia="Times New Roman" w:hAnsi="Trebuchet MS" w:cs="Times New Roman"/>
                  <w:lang w:eastAsia="en-IN" w:bidi="hi-IN"/>
                </w:rPr>
                <w:t>Mechanism of antimicrobial resistance-1</w:t>
              </w:r>
            </w:hyperlink>
          </w:p>
        </w:tc>
        <w:tc>
          <w:tcPr>
            <w:tcW w:w="3544" w:type="dxa"/>
          </w:tcPr>
          <w:p w14:paraId="7558D76C" w14:textId="77777777" w:rsidR="00AE6B76" w:rsidRDefault="00AE6B76" w:rsidP="00AE6B76"/>
        </w:tc>
      </w:tr>
      <w:tr w:rsidR="00AE6B76" w14:paraId="5BB6FA88" w14:textId="77777777" w:rsidTr="006F2E29">
        <w:trPr>
          <w:trHeight w:val="360"/>
        </w:trPr>
        <w:tc>
          <w:tcPr>
            <w:tcW w:w="2263" w:type="dxa"/>
            <w:vMerge/>
          </w:tcPr>
          <w:p w14:paraId="43BE301D" w14:textId="77777777" w:rsidR="00AE6B76" w:rsidRDefault="00AE6B76" w:rsidP="00AE6B76"/>
        </w:tc>
        <w:tc>
          <w:tcPr>
            <w:tcW w:w="3402" w:type="dxa"/>
            <w:vAlign w:val="center"/>
          </w:tcPr>
          <w:p w14:paraId="7248A4EB" w14:textId="15B60E5F" w:rsidR="00AE6B76" w:rsidRPr="006F2E29" w:rsidRDefault="00C4706D" w:rsidP="00AE6B76">
            <w:pPr>
              <w:rPr>
                <w:rFonts w:ascii="Trebuchet MS" w:eastAsia="Times New Roman" w:hAnsi="Trebuchet MS" w:cs="Times New Roman"/>
                <w:lang w:eastAsia="en-IN" w:bidi="hi-IN"/>
              </w:rPr>
            </w:pPr>
            <w:hyperlink r:id="rId19" w:history="1">
              <w:r w:rsidR="00AE6B76" w:rsidRPr="006F2E29">
                <w:rPr>
                  <w:rFonts w:ascii="Trebuchet MS" w:eastAsia="Times New Roman" w:hAnsi="Trebuchet MS" w:cs="Times New Roman"/>
                  <w:lang w:eastAsia="en-IN" w:bidi="hi-IN"/>
                </w:rPr>
                <w:t>Mechanisms of antimicrobial resistance-2</w:t>
              </w:r>
            </w:hyperlink>
          </w:p>
        </w:tc>
        <w:tc>
          <w:tcPr>
            <w:tcW w:w="3544" w:type="dxa"/>
          </w:tcPr>
          <w:p w14:paraId="67EBCA26" w14:textId="77777777" w:rsidR="00AE6B76" w:rsidRDefault="00AE6B76" w:rsidP="00AE6B76"/>
        </w:tc>
      </w:tr>
      <w:tr w:rsidR="00AE6B76" w14:paraId="5C17B161" w14:textId="77777777" w:rsidTr="006F2E29">
        <w:trPr>
          <w:trHeight w:val="360"/>
        </w:trPr>
        <w:tc>
          <w:tcPr>
            <w:tcW w:w="2263" w:type="dxa"/>
            <w:vMerge w:val="restart"/>
          </w:tcPr>
          <w:p w14:paraId="5A0EB803" w14:textId="13FCB746" w:rsidR="00AE6B76" w:rsidRDefault="00AE6B76" w:rsidP="00AE6B76">
            <w:r>
              <w:t>COMMUNITY MEDICINE</w:t>
            </w:r>
          </w:p>
        </w:tc>
        <w:tc>
          <w:tcPr>
            <w:tcW w:w="3402" w:type="dxa"/>
            <w:vAlign w:val="center"/>
          </w:tcPr>
          <w:p w14:paraId="01B63B1D" w14:textId="3259A3BD" w:rsidR="00AE6B76" w:rsidRPr="006F2E29" w:rsidRDefault="00AE6B76" w:rsidP="00AE6B76">
            <w:pPr>
              <w:rPr>
                <w:rFonts w:ascii="Trebuchet MS" w:eastAsia="Times New Roman" w:hAnsi="Trebuchet MS" w:cs="Times New Roman"/>
                <w:lang w:eastAsia="en-IN" w:bidi="hi-IN"/>
              </w:rPr>
            </w:pPr>
            <w:r w:rsidRPr="006F2E29">
              <w:rPr>
                <w:rFonts w:ascii="Trebuchet MS" w:eastAsia="Times New Roman" w:hAnsi="Trebuchet MS" w:cs="Times New Roman"/>
                <w:lang w:eastAsia="en-IN" w:bidi="hi-IN"/>
              </w:rPr>
              <w:t xml:space="preserve">Introduction </w:t>
            </w:r>
            <w:proofErr w:type="gramStart"/>
            <w:r w:rsidRPr="006F2E29">
              <w:rPr>
                <w:rFonts w:ascii="Trebuchet MS" w:eastAsia="Times New Roman" w:hAnsi="Trebuchet MS" w:cs="Times New Roman"/>
                <w:lang w:eastAsia="en-IN" w:bidi="hi-IN"/>
              </w:rPr>
              <w:t>To</w:t>
            </w:r>
            <w:proofErr w:type="gramEnd"/>
            <w:r w:rsidRPr="006F2E29">
              <w:rPr>
                <w:rFonts w:ascii="Trebuchet MS" w:eastAsia="Times New Roman" w:hAnsi="Trebuchet MS" w:cs="Times New Roman"/>
                <w:lang w:eastAsia="en-IN" w:bidi="hi-IN"/>
              </w:rPr>
              <w:t xml:space="preserve"> Demography</w:t>
            </w:r>
          </w:p>
        </w:tc>
        <w:tc>
          <w:tcPr>
            <w:tcW w:w="3544" w:type="dxa"/>
          </w:tcPr>
          <w:p w14:paraId="470669DA" w14:textId="5EED93B2" w:rsidR="00AE6B76" w:rsidRDefault="00AE6B76" w:rsidP="00AE6B76">
            <w:r>
              <w:t>DR. MADHU UPADHYAY</w:t>
            </w:r>
          </w:p>
        </w:tc>
      </w:tr>
      <w:tr w:rsidR="00AE6B76" w14:paraId="1C283451" w14:textId="77777777" w:rsidTr="006F2E29">
        <w:trPr>
          <w:trHeight w:val="360"/>
        </w:trPr>
        <w:tc>
          <w:tcPr>
            <w:tcW w:w="2263" w:type="dxa"/>
            <w:vMerge/>
          </w:tcPr>
          <w:p w14:paraId="4DF2FE18" w14:textId="77777777" w:rsidR="00AE6B76" w:rsidRDefault="00AE6B76" w:rsidP="00AE6B76"/>
        </w:tc>
        <w:tc>
          <w:tcPr>
            <w:tcW w:w="3402" w:type="dxa"/>
            <w:vAlign w:val="center"/>
          </w:tcPr>
          <w:p w14:paraId="7E0AC8E4" w14:textId="2DD749B6" w:rsidR="00AE6B76" w:rsidRPr="006F2E29" w:rsidRDefault="00C4706D" w:rsidP="00AE6B76">
            <w:pPr>
              <w:rPr>
                <w:rFonts w:ascii="Trebuchet MS" w:eastAsia="Times New Roman" w:hAnsi="Trebuchet MS" w:cs="Times New Roman"/>
                <w:lang w:eastAsia="en-IN" w:bidi="hi-IN"/>
              </w:rPr>
            </w:pPr>
            <w:hyperlink r:id="rId20" w:history="1">
              <w:r w:rsidR="00AE6B76" w:rsidRPr="006F2E29">
                <w:rPr>
                  <w:rFonts w:ascii="Trebuchet MS" w:eastAsia="Times New Roman" w:hAnsi="Trebuchet MS" w:cs="Times New Roman"/>
                  <w:lang w:eastAsia="en-IN" w:bidi="hi-IN"/>
                </w:rPr>
                <w:t>Health care delivery system in India</w:t>
              </w:r>
            </w:hyperlink>
          </w:p>
        </w:tc>
        <w:tc>
          <w:tcPr>
            <w:tcW w:w="3544" w:type="dxa"/>
          </w:tcPr>
          <w:p w14:paraId="7EC9BB6D" w14:textId="24A8B76A" w:rsidR="00AE6B76" w:rsidRDefault="00AE6B76" w:rsidP="00AE6B76">
            <w:r>
              <w:t>DR. SANJAY CHATURVEDI</w:t>
            </w:r>
          </w:p>
        </w:tc>
      </w:tr>
      <w:tr w:rsidR="00AE6B76" w14:paraId="4B953A4B" w14:textId="77777777" w:rsidTr="006F2E29">
        <w:trPr>
          <w:trHeight w:val="360"/>
        </w:trPr>
        <w:tc>
          <w:tcPr>
            <w:tcW w:w="2263" w:type="dxa"/>
            <w:vMerge/>
          </w:tcPr>
          <w:p w14:paraId="5A163015" w14:textId="77777777" w:rsidR="00AE6B76" w:rsidRDefault="00AE6B76" w:rsidP="00AE6B76"/>
        </w:tc>
        <w:tc>
          <w:tcPr>
            <w:tcW w:w="3402" w:type="dxa"/>
            <w:vAlign w:val="center"/>
          </w:tcPr>
          <w:p w14:paraId="203F8ABE" w14:textId="2DC2FB6B" w:rsidR="00AE6B76" w:rsidRPr="006F2E29" w:rsidRDefault="00AE6B76" w:rsidP="00AE6B76">
            <w:pPr>
              <w:rPr>
                <w:rFonts w:ascii="Trebuchet MS" w:eastAsia="Times New Roman" w:hAnsi="Trebuchet MS" w:cs="Times New Roman"/>
                <w:lang w:eastAsia="en-IN" w:bidi="hi-IN"/>
              </w:rPr>
            </w:pPr>
            <w:r w:rsidRPr="006F2E29">
              <w:rPr>
                <w:rFonts w:ascii="Trebuchet MS" w:eastAsia="Times New Roman" w:hAnsi="Trebuchet MS" w:cs="Times New Roman"/>
                <w:lang w:eastAsia="en-IN" w:bidi="hi-IN"/>
              </w:rPr>
              <w:t>CHILD HEALTH</w:t>
            </w:r>
          </w:p>
        </w:tc>
        <w:tc>
          <w:tcPr>
            <w:tcW w:w="3544" w:type="dxa"/>
          </w:tcPr>
          <w:p w14:paraId="40BA7131" w14:textId="77777777" w:rsidR="00AE6B76" w:rsidRDefault="00AE6B76" w:rsidP="00AE6B76"/>
        </w:tc>
      </w:tr>
    </w:tbl>
    <w:p w14:paraId="04B67915" w14:textId="6A246268" w:rsidR="007D4595" w:rsidRDefault="007D4595" w:rsidP="006F2E29"/>
    <w:p w14:paraId="10E02951" w14:textId="029DD3BC" w:rsidR="006F2E29" w:rsidRDefault="006F2E29" w:rsidP="006F2E29"/>
    <w:sectPr w:rsidR="006F2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0Mbe0NLI0NjMwM7dQ0lEKTi0uzszPAykwqgUAshUd+iwAAAA="/>
  </w:docVars>
  <w:rsids>
    <w:rsidRoot w:val="002E2F1F"/>
    <w:rsid w:val="00045474"/>
    <w:rsid w:val="000C552C"/>
    <w:rsid w:val="00114B81"/>
    <w:rsid w:val="00207AC6"/>
    <w:rsid w:val="002B2F91"/>
    <w:rsid w:val="002E2F1F"/>
    <w:rsid w:val="002F312D"/>
    <w:rsid w:val="00342A02"/>
    <w:rsid w:val="0050316E"/>
    <w:rsid w:val="006F2E29"/>
    <w:rsid w:val="007D4595"/>
    <w:rsid w:val="008A3074"/>
    <w:rsid w:val="00901A08"/>
    <w:rsid w:val="009E645A"/>
    <w:rsid w:val="00AE6B76"/>
    <w:rsid w:val="00BC7E55"/>
    <w:rsid w:val="00C4706D"/>
    <w:rsid w:val="00D61884"/>
    <w:rsid w:val="00D811C7"/>
    <w:rsid w:val="00F34573"/>
    <w:rsid w:val="00FA4D4A"/>
    <w:rsid w:val="00F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2CD1"/>
  <w15:chartTrackingRefBased/>
  <w15:docId w15:val="{929F4ACB-49F3-450A-A0D6-38B213EC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4595"/>
    <w:rPr>
      <w:color w:val="0000FF"/>
      <w:u w:val="single"/>
    </w:rPr>
  </w:style>
  <w:style w:type="character" w:customStyle="1" w:styleId="style163">
    <w:name w:val="style163"/>
    <w:basedOn w:val="DefaultParagraphFont"/>
    <w:rsid w:val="006F2E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2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2E29"/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text">
    <w:name w:val="text"/>
    <w:basedOn w:val="DefaultParagraphFont"/>
    <w:rsid w:val="006F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ms.ac.in/Lectures-C-2020/Pharmacology-Antineoplastic%20agents%202%20summary.docx" TargetMode="External"/><Relationship Id="rId13" Type="http://schemas.openxmlformats.org/officeDocument/2006/relationships/hyperlink" Target="https://ucms.ac.in/Lectures-C-2020/synopsis%20of%20topics.pdf" TargetMode="External"/><Relationship Id="rId18" Type="http://schemas.openxmlformats.org/officeDocument/2006/relationships/hyperlink" Target="https://ucms.ac.in/Lectures-C-2020/Micro-Mechanism%20of%20antimicrobial%20resistance.doc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cms.ac.in/Lectures-C-2020/Pharmacology-Anti-neoplastic%20agents%20II.pptx" TargetMode="External"/><Relationship Id="rId12" Type="http://schemas.openxmlformats.org/officeDocument/2006/relationships/hyperlink" Target="https://ucms.ac.in/Lectures-C-2020/HelicCampylo&amp;MisccelaneousBacteria.pdf" TargetMode="External"/><Relationship Id="rId17" Type="http://schemas.openxmlformats.org/officeDocument/2006/relationships/hyperlink" Target="https://ucms.ac.in/Lectures-C-2020/Microbiology-pseudomonas%20ppt.pp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ms.ac.in/Lectures-C-2020/Microbiology1-Summary%20%E2%80%93Pseudomonas%20and%20other%20NLF.docx" TargetMode="External"/><Relationship Id="rId20" Type="http://schemas.openxmlformats.org/officeDocument/2006/relationships/hyperlink" Target="https://ucms.ac.in/Lectures-C-2020/Health%20care%20delivery%20sysytem%20in%20india-202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ucms.ac.in/Lectures-C-2020/Pharmacology-Antineoplastic%20agents%201%20summary.docx" TargetMode="External"/><Relationship Id="rId11" Type="http://schemas.openxmlformats.org/officeDocument/2006/relationships/hyperlink" Target="https://ucms.ac.in/Lectures-C-2020/Virology%20UG%20class%20IV%20semester.pdf" TargetMode="External"/><Relationship Id="rId5" Type="http://schemas.openxmlformats.org/officeDocument/2006/relationships/hyperlink" Target="https://ucms.ac.in/Lectures-C-2020/Pharma-Anti-neoplastic%20agents%201.pptx" TargetMode="External"/><Relationship Id="rId15" Type="http://schemas.openxmlformats.org/officeDocument/2006/relationships/hyperlink" Target="https://ucms.ac.in/Lectures-C-2020/Summary%20yersinia.pdf" TargetMode="External"/><Relationship Id="rId10" Type="http://schemas.openxmlformats.org/officeDocument/2006/relationships/hyperlink" Target="https://ucms.ac.in/Lectures-C-2020/bacteriologyofwatermilkandair-Micro.pdf" TargetMode="External"/><Relationship Id="rId19" Type="http://schemas.openxmlformats.org/officeDocument/2006/relationships/hyperlink" Target="https://ucms.ac.in/Lectures-C-2020/Micro-mechanisms%20of%20antimicrobial%20resistance.ppt" TargetMode="External"/><Relationship Id="rId4" Type="http://schemas.openxmlformats.org/officeDocument/2006/relationships/hyperlink" Target="https://ucms.ac.in/Lectures-C-2020/SUMMARY%20of%20immunomodulators.pdf" TargetMode="External"/><Relationship Id="rId9" Type="http://schemas.openxmlformats.org/officeDocument/2006/relationships/hyperlink" Target="https://ucms.ac.in/Lectures-C-2020/Pathology-bleeding%20disorders.ppt" TargetMode="External"/><Relationship Id="rId14" Type="http://schemas.openxmlformats.org/officeDocument/2006/relationships/hyperlink" Target="https://ucms.ac.in/Lectures-C-2020/Yersinia%20,%20Pasteurella%20and%20Francisella-micro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Anirudh</dc:creator>
  <cp:keywords/>
  <dc:description/>
  <cp:lastModifiedBy>amir maroof khan</cp:lastModifiedBy>
  <cp:revision>7</cp:revision>
  <dcterms:created xsi:type="dcterms:W3CDTF">2020-04-21T10:59:00Z</dcterms:created>
  <dcterms:modified xsi:type="dcterms:W3CDTF">2020-04-23T16:01:00Z</dcterms:modified>
</cp:coreProperties>
</file>